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E2E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16ED71B1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2E2F4880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66FD2EFD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1A008D9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22454A27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573A81A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7A8CA21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--- Treść przekazanej wiadomości ---</w:t>
      </w:r>
    </w:p>
    <w:p w14:paraId="0032E53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Temat: </w:t>
      </w:r>
      <w:r w:rsidRPr="00DB4893">
        <w:rPr>
          <w:rFonts w:ascii="Courier New" w:hAnsi="Courier New" w:cs="Courier New"/>
        </w:rPr>
        <w:tab/>
        <w:t>wniosek o udostępnienie informacji publicznej - monit</w:t>
      </w:r>
    </w:p>
    <w:p w14:paraId="3B90EDF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Data: </w:t>
      </w:r>
      <w:r w:rsidRPr="00DB4893">
        <w:rPr>
          <w:rFonts w:ascii="Courier New" w:hAnsi="Courier New" w:cs="Courier New"/>
        </w:rPr>
        <w:tab/>
        <w:t>Fri, 3 Mar 2023 10:56:46 +0100 (CET)</w:t>
      </w:r>
    </w:p>
    <w:p w14:paraId="4205D4EE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Nadawca: </w:t>
      </w:r>
      <w:r w:rsidRPr="00DB4893">
        <w:rPr>
          <w:rFonts w:ascii="Courier New" w:hAnsi="Courier New" w:cs="Courier New"/>
        </w:rPr>
        <w:tab/>
      </w:r>
    </w:p>
    <w:p w14:paraId="74C67929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Adresat: </w:t>
      </w:r>
      <w:r w:rsidRPr="00DB4893">
        <w:rPr>
          <w:rFonts w:ascii="Courier New" w:hAnsi="Courier New" w:cs="Courier New"/>
        </w:rPr>
        <w:tab/>
        <w:t>sekretariat@gminabaniemazurskie.pl &lt;sekretariat@gminabaniemazurskie.pl&gt;</w:t>
      </w:r>
    </w:p>
    <w:p w14:paraId="7D231DC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4739DC6B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11C9C439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Jędrzejów, 03.03.2023 r.</w:t>
      </w:r>
    </w:p>
    <w:p w14:paraId="04797FE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442C4F1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72E298C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Uprzejmie informuję, iż do dnia dzisiejszego nie otrzymaliśmy od Państwa informacji publicznej (w poniżej cytowanym zakresie), o którą wnioskowaliśmy drogą elektroniczną dnia 08.02.2023 r. Wniosek wysłany został na listę mailingową , na której umieszczony był adres elektroniczny Państwa gminy, pobrany z BIP.</w:t>
      </w:r>
    </w:p>
    <w:p w14:paraId="7A0B839F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26C564A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Podmiot udostępniający informację publiczną zobowiązany jest to uczynić bez zbędnej zwłoki, nie później jednak niż w terminie 14 dni od dnia złożenia wniosku (art. 13 ustawy z dnia 06.09.2001 r. o dostępie do informacji publicznej).</w:t>
      </w:r>
    </w:p>
    <w:p w14:paraId="7DB3E25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78FF04D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Stowarzyszenie ponawia swój wniosek i oczekuje na odpowiedź w ustawowo przepisanym terminie.</w:t>
      </w:r>
    </w:p>
    <w:p w14:paraId="6A6A636E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0E756860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Ponadto przypominam, że na podstawie art. 16 ust. 1 ustawy o dostępie do informacji publicznej, odmowa udostępnienia informacji publicznej winna nastąpić w drodze decyzji, o ile organ nie chce narazić się na zarzut bezczynności.</w:t>
      </w:r>
    </w:p>
    <w:p w14:paraId="4931F68D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1CCC6A99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Z poważaniem</w:t>
      </w:r>
    </w:p>
    <w:p w14:paraId="69222E38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5F5414DA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37B0C85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1403511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---------- Pierwotna wiadomość ----------</w:t>
      </w:r>
    </w:p>
    <w:p w14:paraId="5E4B50E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&gt; Od: </w:t>
      </w:r>
    </w:p>
    <w:p w14:paraId="0A6C5EF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&gt; Do: </w:t>
      </w:r>
    </w:p>
    <w:p w14:paraId="7A837BB9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Data: 08.02.2023 15:27</w:t>
      </w:r>
    </w:p>
    <w:p w14:paraId="212E542E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Temat: Wniosek o udostępnienie informacji publicznej</w:t>
      </w:r>
    </w:p>
    <w:p w14:paraId="096038D0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4B703DB5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2BFC20C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0282F600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Wniosek o udostępnienie informacji publicznej</w:t>
      </w:r>
    </w:p>
    <w:p w14:paraId="752400D7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014123B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Stowarzyszenie Obrona Zwierząt, KRS 0000292939, organizacja pożytku publicznego, której statutowym celem działania jest ochrona zwierząt, zwraca się z uprzejmą prośbą o udzielenie informacji publicznej na temat sposobu i skutków wykonywania zadania „opieka nad bezdomnymi zwierzętami i ich wyłapywanie”, przewidzianego ustawą o ochronie zwierząt.</w:t>
      </w:r>
    </w:p>
    <w:p w14:paraId="3B039B0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145EAE2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lastRenderedPageBreak/>
        <w:t>&gt; Prosimy o przysłanie pocztą elektroniczną na adres warminskie@obrona-zwierzat.pl (uwaga: adres bez polskich znaków diakrytycznych) krótkiej informacji:</w:t>
      </w:r>
    </w:p>
    <w:p w14:paraId="0F4B572D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585C0062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1. z kim (imię, nazwisko lub nazwa, adres) gmina miała obowiązujące w 2022 r. umowy albo komu (imię, nazwisko lub nazwa, adres) udzielała doraźnych zleceń wyłapywania/odławiania bezdomnych zwierząt?</w:t>
      </w:r>
    </w:p>
    <w:p w14:paraId="5C87A1CA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5A56BBB1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2. z kim (imię, nazwisko lub nazwa, adres) gmina miała obowiązujące w 2022 r. umowy albo komu (imię, nazwisko lub nazwa, adres) udzielała doraźnych zleceń zapewniania opieki bezdomnym zwierzętom?</w:t>
      </w:r>
    </w:p>
    <w:p w14:paraId="4C6B5210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4C3804B5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3. ilu bezdomnym zwierzętom (z podziałem na psy i koty) zapewniono opiekę na koszt gminy w 2022 r.? (nie licząc zwierząt, którymi zajęto się w latach poprzednich)</w:t>
      </w:r>
    </w:p>
    <w:p w14:paraId="1C1965E1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15661F37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4. jaki był w 2022 r. koszt realizacji całego zadania przewidzianego ustawą o ochronie zwierząt (wyłapywanie/odławianie, opieka, usługi weterynaryjne, dokarmianie, inne)?</w:t>
      </w:r>
    </w:p>
    <w:p w14:paraId="09C8367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60DEDAAF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5. ponadto prosimy o udostępnienie treści i postaci umowy/umów (wraz z załącznikami) o zapewnianie opieki bezdomnym zwierzętom w 2022 r.</w:t>
      </w:r>
    </w:p>
    <w:p w14:paraId="607848C9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018D1F5D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Uprzejmie proszę o potwierdzenie otrzymania niniejszego wniosku.</w:t>
      </w:r>
    </w:p>
    <w:p w14:paraId="1DF8EC2F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71897FCB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 Z poważaniem</w:t>
      </w:r>
    </w:p>
    <w:p w14:paraId="42F88758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 xml:space="preserve">&gt; </w:t>
      </w:r>
    </w:p>
    <w:p w14:paraId="536D0F1D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19E9A4B4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&gt;</w:t>
      </w:r>
    </w:p>
    <w:p w14:paraId="336046B6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0F858C3C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</w:p>
    <w:p w14:paraId="1161A4A7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-----</w:t>
      </w:r>
    </w:p>
    <w:p w14:paraId="69F65FC0" w14:textId="77777777" w:rsidR="00DB4893" w:rsidRPr="00DB4893" w:rsidRDefault="00DB4893" w:rsidP="00DB4893">
      <w:pPr>
        <w:pStyle w:val="Zwykytekst"/>
        <w:rPr>
          <w:rFonts w:ascii="Courier New" w:hAnsi="Courier New" w:cs="Courier New"/>
        </w:rPr>
      </w:pPr>
      <w:r w:rsidRPr="00DB4893">
        <w:rPr>
          <w:rFonts w:ascii="Courier New" w:hAnsi="Courier New" w:cs="Courier New"/>
        </w:rPr>
        <w:t>Stowarzyszenie Obrona Zwierząt</w:t>
      </w:r>
    </w:p>
    <w:p w14:paraId="2BC434B9" w14:textId="77777777" w:rsidR="00DB4893" w:rsidRDefault="00DB4893" w:rsidP="00DB4893">
      <w:pPr>
        <w:pStyle w:val="Zwykytekst"/>
        <w:rPr>
          <w:rFonts w:ascii="Courier New" w:hAnsi="Courier New" w:cs="Courier New"/>
        </w:rPr>
      </w:pPr>
    </w:p>
    <w:sectPr w:rsidR="00DB4893" w:rsidSect="00A212D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93"/>
    <w:rsid w:val="001F2738"/>
    <w:rsid w:val="00D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49FA"/>
  <w15:chartTrackingRefBased/>
  <w15:docId w15:val="{9CED8AF5-AC7D-481C-8E65-E383B721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A212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12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Wronowski</dc:creator>
  <cp:keywords/>
  <dc:description/>
  <cp:lastModifiedBy>Dariusz Wronowski</cp:lastModifiedBy>
  <cp:revision>2</cp:revision>
  <dcterms:created xsi:type="dcterms:W3CDTF">2023-03-13T13:46:00Z</dcterms:created>
  <dcterms:modified xsi:type="dcterms:W3CDTF">2023-03-13T13:46:00Z</dcterms:modified>
</cp:coreProperties>
</file>